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82" w:type="dxa"/>
        <w:jc w:val="center"/>
        <w:tblLayout w:type="fixed"/>
        <w:tblLook w:val="04A0" w:firstRow="1" w:lastRow="0" w:firstColumn="1" w:lastColumn="0" w:noHBand="0" w:noVBand="1"/>
      </w:tblPr>
      <w:tblGrid>
        <w:gridCol w:w="2424"/>
        <w:gridCol w:w="455"/>
        <w:gridCol w:w="10"/>
        <w:gridCol w:w="416"/>
        <w:gridCol w:w="10"/>
        <w:gridCol w:w="416"/>
        <w:gridCol w:w="10"/>
        <w:gridCol w:w="416"/>
        <w:gridCol w:w="10"/>
        <w:gridCol w:w="354"/>
        <w:gridCol w:w="62"/>
        <w:gridCol w:w="10"/>
        <w:gridCol w:w="2815"/>
        <w:gridCol w:w="10"/>
        <w:gridCol w:w="1444"/>
        <w:gridCol w:w="77"/>
        <w:gridCol w:w="10"/>
        <w:gridCol w:w="2123"/>
        <w:gridCol w:w="10"/>
      </w:tblGrid>
      <w:tr w:rsidR="00996C7C" w:rsidRPr="00AE654E" w14:paraId="529224F9" w14:textId="77777777" w:rsidTr="00295D3F">
        <w:trPr>
          <w:trHeight w:val="403"/>
          <w:jc w:val="center"/>
        </w:trPr>
        <w:tc>
          <w:tcPr>
            <w:tcW w:w="45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B377" w14:textId="5B4E41BE" w:rsidR="00996C7C" w:rsidRPr="00AE654E" w:rsidRDefault="00996C7C" w:rsidP="007503D4">
            <w:pPr>
              <w:tabs>
                <w:tab w:val="center" w:pos="1099"/>
                <w:tab w:val="right" w:pos="219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65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candidat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DCD99" w14:textId="77777777" w:rsidR="00996C7C" w:rsidRPr="00AE654E" w:rsidRDefault="00996C7C" w:rsidP="007503D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654E">
              <w:rPr>
                <w:rFonts w:ascii="Arial" w:hAnsi="Arial" w:cs="Arial"/>
                <w:b/>
              </w:rPr>
              <w:t xml:space="preserve">CAP </w:t>
            </w:r>
            <w:r>
              <w:rPr>
                <w:rFonts w:ascii="Arial" w:hAnsi="Arial" w:cs="Arial"/>
                <w:b/>
              </w:rPr>
              <w:t xml:space="preserve">PSR </w:t>
            </w:r>
          </w:p>
        </w:tc>
        <w:tc>
          <w:tcPr>
            <w:tcW w:w="2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5509C" w14:textId="0539DAE7" w:rsidR="00996C7C" w:rsidRPr="00AE654E" w:rsidRDefault="00996C7C" w:rsidP="007503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E654E">
              <w:rPr>
                <w:rFonts w:ascii="Arial" w:hAnsi="Arial" w:cs="Arial"/>
                <w:sz w:val="20"/>
                <w:szCs w:val="20"/>
              </w:rPr>
              <w:t>Session</w:t>
            </w:r>
            <w:r w:rsidR="00DF4F9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</w:tr>
      <w:tr w:rsidR="00996C7C" w:rsidRPr="00AE654E" w14:paraId="5A32492F" w14:textId="77777777" w:rsidTr="00295D3F">
        <w:trPr>
          <w:trHeight w:val="580"/>
          <w:jc w:val="center"/>
        </w:trPr>
        <w:tc>
          <w:tcPr>
            <w:tcW w:w="452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360E" w14:textId="2D277F1F" w:rsidR="00DF4F99" w:rsidRPr="00AE654E" w:rsidRDefault="00DF4F99" w:rsidP="00DF4F99">
            <w:pPr>
              <w:tabs>
                <w:tab w:val="center" w:pos="1099"/>
                <w:tab w:val="right" w:pos="2199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E65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du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milieu professionnel </w:t>
            </w:r>
          </w:p>
        </w:tc>
        <w:tc>
          <w:tcPr>
            <w:tcW w:w="434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38983" w14:textId="77777777" w:rsidR="00996C7C" w:rsidRPr="00AE654E" w:rsidRDefault="00996C7C" w:rsidP="007503D4">
            <w:pPr>
              <w:jc w:val="center"/>
              <w:rPr>
                <w:rFonts w:ascii="Arial" w:hAnsi="Arial" w:cs="Arial"/>
                <w:b/>
              </w:rPr>
            </w:pPr>
            <w:r w:rsidRPr="00AE654E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Ô</w:t>
            </w:r>
            <w:r w:rsidRPr="00AE654E">
              <w:rPr>
                <w:rFonts w:ascii="Arial" w:hAnsi="Arial" w:cs="Arial"/>
                <w:b/>
              </w:rPr>
              <w:t xml:space="preserve">LE </w:t>
            </w:r>
            <w:r>
              <w:rPr>
                <w:rFonts w:ascii="Arial" w:hAnsi="Arial" w:cs="Arial"/>
                <w:b/>
              </w:rPr>
              <w:t>1</w:t>
            </w:r>
            <w:r w:rsidRPr="00AE654E">
              <w:rPr>
                <w:rFonts w:ascii="Arial" w:hAnsi="Arial" w:cs="Arial"/>
                <w:b/>
              </w:rPr>
              <w:t xml:space="preserve"> – EP</w:t>
            </w:r>
            <w:r>
              <w:rPr>
                <w:rFonts w:ascii="Arial" w:hAnsi="Arial" w:cs="Arial"/>
                <w:b/>
              </w:rPr>
              <w:t>1</w:t>
            </w:r>
            <w:r w:rsidRPr="00AE654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Production alimentaire</w:t>
            </w:r>
          </w:p>
          <w:p w14:paraId="56DF1292" w14:textId="77777777" w:rsidR="00996C7C" w:rsidRPr="00AE654E" w:rsidRDefault="00996C7C" w:rsidP="007503D4">
            <w:pPr>
              <w:jc w:val="center"/>
              <w:rPr>
                <w:rFonts w:ascii="Arial" w:hAnsi="Arial" w:cs="Arial"/>
                <w:b/>
              </w:rPr>
            </w:pPr>
          </w:p>
          <w:p w14:paraId="46D85CC8" w14:textId="0A3DE00E" w:rsidR="00996C7C" w:rsidRPr="00AE654E" w:rsidRDefault="00996C7C" w:rsidP="007503D4">
            <w:pPr>
              <w:jc w:val="center"/>
              <w:rPr>
                <w:rFonts w:ascii="Arial" w:hAnsi="Arial" w:cs="Arial"/>
                <w:b/>
              </w:rPr>
            </w:pPr>
            <w:r w:rsidRPr="00AE654E">
              <w:rPr>
                <w:rFonts w:ascii="Arial" w:hAnsi="Arial" w:cs="Arial"/>
                <w:b/>
              </w:rPr>
              <w:t>S</w:t>
            </w:r>
            <w:r w:rsidR="00295D3F">
              <w:rPr>
                <w:rFonts w:ascii="Arial" w:hAnsi="Arial" w:cs="Arial"/>
                <w:b/>
              </w:rPr>
              <w:t xml:space="preserve">ituation </w:t>
            </w:r>
            <w:r w:rsidR="00E41444">
              <w:rPr>
                <w:rFonts w:ascii="Arial" w:hAnsi="Arial" w:cs="Arial"/>
                <w:b/>
              </w:rPr>
              <w:t>2</w:t>
            </w:r>
            <w:r w:rsidRPr="00AE654E">
              <w:rPr>
                <w:rFonts w:ascii="Arial" w:hAnsi="Arial" w:cs="Arial"/>
                <w:b/>
              </w:rPr>
              <w:t xml:space="preserve"> en </w:t>
            </w:r>
            <w:r w:rsidR="00E41444">
              <w:rPr>
                <w:rFonts w:ascii="Arial" w:hAnsi="Arial" w:cs="Arial"/>
                <w:b/>
              </w:rPr>
              <w:t>milieu professionnel</w:t>
            </w:r>
          </w:p>
          <w:p w14:paraId="756C4B28" w14:textId="77777777" w:rsidR="00996C7C" w:rsidRPr="00AE654E" w:rsidRDefault="00996C7C" w:rsidP="007503D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654E">
              <w:rPr>
                <w:rFonts w:ascii="Arial" w:hAnsi="Arial" w:cs="Arial"/>
                <w:b/>
              </w:rPr>
              <w:t>Contrôle en cours de formation</w:t>
            </w:r>
          </w:p>
        </w:tc>
        <w:tc>
          <w:tcPr>
            <w:tcW w:w="2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C29F4" w14:textId="77777777" w:rsidR="00996C7C" w:rsidRPr="00AE654E" w:rsidRDefault="00996C7C" w:rsidP="007503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96C7C" w:rsidRPr="00AE654E" w14:paraId="097B0420" w14:textId="77777777" w:rsidTr="00295D3F">
        <w:trPr>
          <w:jc w:val="center"/>
        </w:trPr>
        <w:tc>
          <w:tcPr>
            <w:tcW w:w="452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3F5A7" w14:textId="77777777" w:rsidR="00DF4F99" w:rsidRDefault="00DF4F99" w:rsidP="00DF4F99">
            <w:pPr>
              <w:tabs>
                <w:tab w:val="center" w:pos="1099"/>
                <w:tab w:val="right" w:pos="219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Etablissement de formation</w:t>
            </w:r>
          </w:p>
          <w:p w14:paraId="562E7E38" w14:textId="03D716D5" w:rsidR="00996C7C" w:rsidRPr="00AE654E" w:rsidRDefault="00996C7C" w:rsidP="00DF4F99">
            <w:pPr>
              <w:tabs>
                <w:tab w:val="center" w:pos="1099"/>
                <w:tab w:val="right" w:pos="2199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D04A2" w14:textId="77777777" w:rsidR="00996C7C" w:rsidRPr="00AE654E" w:rsidRDefault="00996C7C" w:rsidP="007503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78FF9" w14:textId="28E8022E" w:rsidR="00996C7C" w:rsidRPr="00AE654E" w:rsidRDefault="002357DD" w:rsidP="007503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A875ED" wp14:editId="44C0EF6C">
                  <wp:extent cx="1297550" cy="7143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118" cy="726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D76" w:rsidRPr="007262EC" w14:paraId="2EAEB527" w14:textId="77777777" w:rsidTr="002F07D0">
        <w:trPr>
          <w:trHeight w:val="368"/>
          <w:jc w:val="center"/>
        </w:trPr>
        <w:tc>
          <w:tcPr>
            <w:tcW w:w="2424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4F59E9BC" w14:textId="77777777" w:rsidR="00FC1D76" w:rsidRPr="00E227B5" w:rsidRDefault="00FC1D76" w:rsidP="00FC1D76">
            <w:pPr>
              <w:tabs>
                <w:tab w:val="center" w:pos="1099"/>
                <w:tab w:val="right" w:pos="2199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bookmarkStart w:id="0" w:name="_Hlk532193906"/>
            <w:r w:rsidRPr="00E227B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Compétences évaluées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37EFD8D4" w14:textId="0B306F75" w:rsidR="00FC1D76" w:rsidRPr="00FC1D76" w:rsidRDefault="00F16C07" w:rsidP="00F16C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Pt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15F2E9F5" w14:textId="097E629D" w:rsidR="00FC1D76" w:rsidRPr="00370083" w:rsidRDefault="005C73E5" w:rsidP="00FC1D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230621C4" w14:textId="39F8C610" w:rsidR="00FC1D76" w:rsidRPr="00370083" w:rsidRDefault="005C73E5" w:rsidP="00FC1D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3D4A13CD" w14:textId="19D36521" w:rsidR="00FC1D76" w:rsidRPr="00370083" w:rsidRDefault="005C73E5" w:rsidP="00FC1D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DE670C5" w14:textId="4500A8D7" w:rsidR="00FC1D76" w:rsidRPr="00370083" w:rsidRDefault="005C73E5" w:rsidP="00FC1D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489" w:type="dxa"/>
            <w:gridSpan w:val="7"/>
            <w:tcBorders>
              <w:top w:val="single" w:sz="12" w:space="0" w:color="auto"/>
            </w:tcBorders>
            <w:vAlign w:val="center"/>
          </w:tcPr>
          <w:p w14:paraId="6C81127A" w14:textId="77777777" w:rsidR="00FC1D76" w:rsidRPr="00E227B5" w:rsidRDefault="00FC1D76" w:rsidP="00FC1D76">
            <w:pPr>
              <w:tabs>
                <w:tab w:val="center" w:pos="1099"/>
                <w:tab w:val="right" w:pos="21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7B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Indicateurs de performance communs et spécifiques</w:t>
            </w:r>
          </w:p>
        </w:tc>
      </w:tr>
      <w:bookmarkEnd w:id="0"/>
      <w:tr w:rsidR="00996C7C" w:rsidRPr="00FE1D57" w14:paraId="01EDA2C7" w14:textId="77777777" w:rsidTr="002F07D0">
        <w:trPr>
          <w:trHeight w:val="326"/>
          <w:jc w:val="center"/>
        </w:trPr>
        <w:tc>
          <w:tcPr>
            <w:tcW w:w="8949" w:type="dxa"/>
            <w:gridSpan w:val="17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F68631E" w14:textId="1E7A6861" w:rsidR="00996C7C" w:rsidRPr="00114D4A" w:rsidRDefault="00996C7C" w:rsidP="00114D4A">
            <w:pPr>
              <w:rPr>
                <w:rFonts w:ascii="Arial" w:hAnsi="Arial" w:cs="Arial"/>
                <w:b/>
                <w:bCs/>
              </w:rPr>
            </w:pPr>
            <w:r w:rsidRPr="00805C90">
              <w:rPr>
                <w:rFonts w:ascii="Arial" w:hAnsi="Arial" w:cs="Arial"/>
                <w:b/>
                <w:bCs/>
              </w:rPr>
              <w:t>C</w:t>
            </w:r>
            <w:r w:rsidR="00E41444">
              <w:rPr>
                <w:rFonts w:ascii="Arial" w:hAnsi="Arial" w:cs="Arial"/>
                <w:b/>
                <w:bCs/>
              </w:rPr>
              <w:t>1</w:t>
            </w:r>
            <w:r w:rsidRPr="00805C90">
              <w:rPr>
                <w:rFonts w:ascii="Arial" w:hAnsi="Arial" w:cs="Arial"/>
                <w:b/>
                <w:bCs/>
              </w:rPr>
              <w:t xml:space="preserve"> - </w:t>
            </w:r>
            <w:r w:rsidR="000F1625" w:rsidRPr="000F1625">
              <w:rPr>
                <w:rFonts w:ascii="Arial" w:hAnsi="Arial" w:cs="Arial"/>
                <w:b/>
                <w:bCs/>
              </w:rPr>
              <w:t>Réceptionner et stocker les produits alimentaires et non alimentaires</w:t>
            </w:r>
          </w:p>
        </w:tc>
        <w:tc>
          <w:tcPr>
            <w:tcW w:w="2133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2AF80D0" w14:textId="251B45B1" w:rsidR="00996C7C" w:rsidRPr="00114D4A" w:rsidRDefault="00996C7C" w:rsidP="00114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D4A">
              <w:rPr>
                <w:rFonts w:ascii="Arial" w:hAnsi="Arial" w:cs="Arial"/>
                <w:b/>
                <w:bCs/>
              </w:rPr>
              <w:t>Note /</w:t>
            </w:r>
            <w:r w:rsidR="0084311D">
              <w:rPr>
                <w:rFonts w:ascii="Arial" w:hAnsi="Arial" w:cs="Arial"/>
                <w:b/>
                <w:bCs/>
              </w:rPr>
              <w:t xml:space="preserve">10 </w:t>
            </w:r>
          </w:p>
        </w:tc>
      </w:tr>
      <w:tr w:rsidR="00996C7C" w:rsidRPr="00FE1D57" w14:paraId="44C93519" w14:textId="77777777" w:rsidTr="002F07D0">
        <w:trPr>
          <w:trHeight w:val="413"/>
          <w:jc w:val="center"/>
        </w:trPr>
        <w:tc>
          <w:tcPr>
            <w:tcW w:w="8949" w:type="dxa"/>
            <w:gridSpan w:val="17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148A5F66" w14:textId="4C98051E" w:rsidR="00996C7C" w:rsidRPr="00114D4A" w:rsidRDefault="00996C7C" w:rsidP="00114D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A7AE4" w14:textId="2976F0A5" w:rsidR="00996C7C" w:rsidRPr="00114D4A" w:rsidRDefault="00996C7C" w:rsidP="00114D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311D" w:rsidRPr="000A3746" w14:paraId="547DB807" w14:textId="77777777" w:rsidTr="002F07D0">
        <w:trPr>
          <w:trHeight w:val="581"/>
          <w:jc w:val="center"/>
        </w:trPr>
        <w:tc>
          <w:tcPr>
            <w:tcW w:w="242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E9BA" w14:textId="52EE9A33" w:rsidR="0084311D" w:rsidRPr="00F615B3" w:rsidRDefault="0084311D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>C 1.1 Réceptionner les livraisons et maintenir en ordre les zones de stockage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225BADA" w14:textId="0766C81E" w:rsidR="0084311D" w:rsidRPr="000A3746" w:rsidRDefault="00B71DB7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7362A2D" w14:textId="1CCF9221" w:rsidR="0084311D" w:rsidRPr="000A3746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3FCD7DD" w14:textId="77777777" w:rsidR="0084311D" w:rsidRPr="000A3746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5F2301E" w14:textId="77777777" w:rsidR="0084311D" w:rsidRPr="000A3746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sz="12" w:space="0" w:color="auto"/>
            </w:tcBorders>
          </w:tcPr>
          <w:p w14:paraId="672CF23F" w14:textId="77777777" w:rsidR="0084311D" w:rsidRPr="000A3746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06148FF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Port de la tenue professionnelle adaptée</w:t>
            </w:r>
          </w:p>
          <w:p w14:paraId="1F3A1BEE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 xml:space="preserve">Respect des règles d’hygiène </w:t>
            </w:r>
          </w:p>
          <w:p w14:paraId="134E4345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des règles de sécurité</w:t>
            </w:r>
          </w:p>
          <w:p w14:paraId="3C775E52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Mise en œuvre adaptée des moyens de prévention liés à l’activité physique</w:t>
            </w:r>
          </w:p>
          <w:p w14:paraId="4A6A48BB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Choix correct du matériel, des outils (contrôle, désemballage, transport…)</w:t>
            </w:r>
          </w:p>
          <w:p w14:paraId="6A74F8B6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Utilisation conforme du matériel</w:t>
            </w:r>
          </w:p>
          <w:p w14:paraId="24764299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Organisation rationnelle dans l’espace</w:t>
            </w:r>
          </w:p>
          <w:p w14:paraId="67E5B14F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Prise en compte des priorités, des contraintes</w:t>
            </w:r>
          </w:p>
          <w:p w14:paraId="71D019B5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Prise en compte du développement durable (écogestes)</w:t>
            </w:r>
          </w:p>
          <w:p w14:paraId="5777382D" w14:textId="77777777" w:rsidR="0084311D" w:rsidRPr="000F16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du temps alloué</w:t>
            </w:r>
          </w:p>
          <w:p w14:paraId="47648D62" w14:textId="13B30745" w:rsidR="0084311D" w:rsidRPr="00EC7B25" w:rsidRDefault="0084311D" w:rsidP="000F1625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Application conforme des mesures correctives</w:t>
            </w:r>
          </w:p>
        </w:tc>
        <w:tc>
          <w:tcPr>
            <w:tcW w:w="3664" w:type="dxa"/>
            <w:gridSpan w:val="5"/>
            <w:vAlign w:val="center"/>
          </w:tcPr>
          <w:p w14:paraId="319EAD39" w14:textId="77777777" w:rsidR="0084311D" w:rsidRPr="000F1625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Zones de stockage ordonnées et propres</w:t>
            </w:r>
          </w:p>
          <w:p w14:paraId="2F6840FE" w14:textId="77777777" w:rsidR="0084311D" w:rsidRPr="000F1625" w:rsidRDefault="0084311D" w:rsidP="000F162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1625">
              <w:rPr>
                <w:rFonts w:ascii="Arial" w:hAnsi="Arial" w:cs="Arial"/>
                <w:color w:val="000000"/>
                <w:sz w:val="18"/>
                <w:szCs w:val="18"/>
              </w:rPr>
              <w:t>Contrôle quantitatif des livraisons</w:t>
            </w:r>
          </w:p>
          <w:p w14:paraId="4D922F95" w14:textId="77777777" w:rsidR="0084311D" w:rsidRPr="000F1625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Contrôle qualitatif des livraisons</w:t>
            </w:r>
          </w:p>
          <w:p w14:paraId="7C3842C3" w14:textId="77777777" w:rsidR="0084311D" w:rsidRPr="000F1625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Traitement des produits non conformes selon les consignes</w:t>
            </w:r>
          </w:p>
          <w:p w14:paraId="6571A96D" w14:textId="0013C3CD" w:rsidR="0084311D" w:rsidRPr="000F1625" w:rsidRDefault="0084311D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Renseignement conforme des documents de gestion et de traçabilité</w:t>
            </w:r>
          </w:p>
        </w:tc>
      </w:tr>
      <w:tr w:rsidR="0084311D" w:rsidRPr="000A3746" w14:paraId="2532B320" w14:textId="77777777" w:rsidTr="002F07D0">
        <w:trPr>
          <w:trHeight w:val="431"/>
          <w:jc w:val="center"/>
        </w:trPr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7609C0ED" w14:textId="69B5582F" w:rsidR="0084311D" w:rsidRPr="00F615B3" w:rsidRDefault="0084311D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>C 1.2 Désemballer les livraisons</w:t>
            </w:r>
          </w:p>
        </w:tc>
        <w:tc>
          <w:tcPr>
            <w:tcW w:w="465" w:type="dxa"/>
            <w:gridSpan w:val="2"/>
            <w:vMerge/>
            <w:vAlign w:val="center"/>
          </w:tcPr>
          <w:p w14:paraId="6E8E0BB0" w14:textId="77777777" w:rsidR="0084311D" w:rsidRPr="000A3746" w:rsidRDefault="0084311D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4F81721A" w14:textId="5C7E263E" w:rsidR="0084311D" w:rsidRPr="000A3746" w:rsidRDefault="0084311D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34032A7C" w14:textId="77777777" w:rsidR="0084311D" w:rsidRPr="000A3746" w:rsidRDefault="0084311D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7881A51E" w14:textId="77777777" w:rsidR="0084311D" w:rsidRPr="000A3746" w:rsidRDefault="0084311D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</w:tcPr>
          <w:p w14:paraId="20A87A71" w14:textId="77777777" w:rsidR="0084311D" w:rsidRPr="000A3746" w:rsidRDefault="0084311D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/>
          </w:tcPr>
          <w:p w14:paraId="7A6E1558" w14:textId="77777777" w:rsidR="0084311D" w:rsidRPr="00EC7B25" w:rsidRDefault="0084311D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5"/>
            <w:vAlign w:val="center"/>
          </w:tcPr>
          <w:p w14:paraId="0D98951F" w14:textId="77777777" w:rsidR="0084311D" w:rsidRPr="000F1625" w:rsidRDefault="0084311D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Utilisation adaptée des outils de désemballage</w:t>
            </w:r>
          </w:p>
          <w:p w14:paraId="63E361FB" w14:textId="114B39A9" w:rsidR="0084311D" w:rsidRPr="000F1625" w:rsidRDefault="0084311D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Conformité du tri et de l’évacuation des emballages</w:t>
            </w:r>
          </w:p>
        </w:tc>
      </w:tr>
      <w:tr w:rsidR="009962BB" w:rsidRPr="000A3746" w14:paraId="404E4D56" w14:textId="77777777" w:rsidTr="002F07D0">
        <w:trPr>
          <w:jc w:val="center"/>
        </w:trPr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295D992C" w14:textId="1D69FA6C" w:rsidR="009962BB" w:rsidRPr="000F1625" w:rsidRDefault="009962BB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>C 1.3 Ranger les produits alimentaires et non alimentaires dans les espaces appropriés</w:t>
            </w:r>
          </w:p>
        </w:tc>
        <w:tc>
          <w:tcPr>
            <w:tcW w:w="465" w:type="dxa"/>
            <w:gridSpan w:val="2"/>
            <w:tcBorders>
              <w:bottom w:val="single" w:sz="4" w:space="0" w:color="000000"/>
            </w:tcBorders>
            <w:vAlign w:val="center"/>
          </w:tcPr>
          <w:p w14:paraId="2C914FF0" w14:textId="0D17D4AF" w:rsidR="009962BB" w:rsidRPr="000A3746" w:rsidRDefault="00B71DB7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vAlign w:val="center"/>
          </w:tcPr>
          <w:p w14:paraId="0A307AFB" w14:textId="5A633FBE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vAlign w:val="center"/>
          </w:tcPr>
          <w:p w14:paraId="00EAB0D3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vAlign w:val="center"/>
          </w:tcPr>
          <w:p w14:paraId="468E46A0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000000"/>
            </w:tcBorders>
          </w:tcPr>
          <w:p w14:paraId="5B3835E7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/>
          </w:tcPr>
          <w:p w14:paraId="1678B2B1" w14:textId="77777777" w:rsidR="009962BB" w:rsidRPr="00EC7B25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5"/>
            <w:vAlign w:val="center"/>
          </w:tcPr>
          <w:p w14:paraId="030625CF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du plan et des règles de rangement</w:t>
            </w:r>
          </w:p>
          <w:p w14:paraId="1DE520C3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de la marche en avant</w:t>
            </w:r>
          </w:p>
          <w:p w14:paraId="1B950E32" w14:textId="469FF1FB" w:rsidR="009962BB" w:rsidRPr="000F1625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B25" w:rsidRPr="00114D4A" w14:paraId="42275FD7" w14:textId="77777777" w:rsidTr="002F07D0">
        <w:trPr>
          <w:gridAfter w:val="1"/>
          <w:wAfter w:w="10" w:type="dxa"/>
          <w:trHeight w:val="207"/>
          <w:jc w:val="center"/>
        </w:trPr>
        <w:tc>
          <w:tcPr>
            <w:tcW w:w="8939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A371F78" w14:textId="748ADCB3" w:rsidR="00EC7B25" w:rsidRPr="00114D4A" w:rsidRDefault="00EC7B25" w:rsidP="00F85138">
            <w:pPr>
              <w:rPr>
                <w:rFonts w:ascii="Arial" w:hAnsi="Arial" w:cs="Arial"/>
                <w:b/>
                <w:bCs/>
              </w:rPr>
            </w:pPr>
            <w:r w:rsidRPr="00805C90">
              <w:rPr>
                <w:rFonts w:ascii="Arial" w:hAnsi="Arial" w:cs="Arial"/>
                <w:b/>
                <w:bCs/>
              </w:rPr>
              <w:t>C</w:t>
            </w:r>
            <w:r w:rsidR="00E41444">
              <w:rPr>
                <w:rFonts w:ascii="Arial" w:hAnsi="Arial" w:cs="Arial"/>
                <w:b/>
                <w:bCs/>
              </w:rPr>
              <w:t>4</w:t>
            </w:r>
            <w:r w:rsidRPr="00805C90">
              <w:rPr>
                <w:rFonts w:ascii="Arial" w:hAnsi="Arial" w:cs="Arial"/>
                <w:b/>
                <w:bCs/>
              </w:rPr>
              <w:t xml:space="preserve"> - </w:t>
            </w:r>
            <w:r w:rsidR="000F1625" w:rsidRPr="000F1625">
              <w:rPr>
                <w:rFonts w:ascii="Arial" w:hAnsi="Arial" w:cs="Arial"/>
                <w:b/>
                <w:bCs/>
              </w:rPr>
              <w:t>Assembler, dresser et conditionner les préparations alimentaires</w:t>
            </w:r>
          </w:p>
        </w:tc>
        <w:tc>
          <w:tcPr>
            <w:tcW w:w="2133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FBF1F79" w14:textId="5C99E39F" w:rsidR="00EC7B25" w:rsidRPr="00114D4A" w:rsidRDefault="00EC7B25" w:rsidP="00F8513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D4A">
              <w:rPr>
                <w:rFonts w:ascii="Arial" w:hAnsi="Arial" w:cs="Arial"/>
                <w:b/>
                <w:bCs/>
              </w:rPr>
              <w:t>Note /</w:t>
            </w:r>
            <w:r w:rsidR="0084311D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EC7B25" w:rsidRPr="00114D4A" w14:paraId="4A9AFF27" w14:textId="77777777" w:rsidTr="002F07D0">
        <w:trPr>
          <w:gridAfter w:val="1"/>
          <w:wAfter w:w="10" w:type="dxa"/>
          <w:trHeight w:val="414"/>
          <w:jc w:val="center"/>
        </w:trPr>
        <w:tc>
          <w:tcPr>
            <w:tcW w:w="8939" w:type="dxa"/>
            <w:gridSpan w:val="16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6A6A6" w:themeFill="background1" w:themeFillShade="A6"/>
          </w:tcPr>
          <w:p w14:paraId="7B9490BF" w14:textId="6792120B" w:rsidR="00EC7B25" w:rsidRPr="00114D4A" w:rsidRDefault="00EC7B25" w:rsidP="00F851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1E0D5" w14:textId="52FAA296" w:rsidR="00EC7B25" w:rsidRPr="00114D4A" w:rsidRDefault="00EC7B25" w:rsidP="00F851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62BB" w:rsidRPr="00D967B3" w14:paraId="6572845A" w14:textId="77777777" w:rsidTr="002F07D0">
        <w:trPr>
          <w:gridAfter w:val="1"/>
          <w:wAfter w:w="10" w:type="dxa"/>
          <w:trHeight w:val="645"/>
          <w:jc w:val="center"/>
        </w:trPr>
        <w:tc>
          <w:tcPr>
            <w:tcW w:w="2424" w:type="dxa"/>
            <w:vAlign w:val="center"/>
          </w:tcPr>
          <w:p w14:paraId="373B68B7" w14:textId="522B67A9" w:rsidR="009962BB" w:rsidRPr="000F1625" w:rsidRDefault="009962BB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>C 4.1 Assembler des produits alimentaires pour obtenir des mets simples</w:t>
            </w:r>
          </w:p>
        </w:tc>
        <w:tc>
          <w:tcPr>
            <w:tcW w:w="455" w:type="dxa"/>
            <w:tcBorders>
              <w:top w:val="single" w:sz="12" w:space="0" w:color="000000"/>
            </w:tcBorders>
            <w:vAlign w:val="center"/>
          </w:tcPr>
          <w:p w14:paraId="15ED7E0F" w14:textId="6046E4B3" w:rsidR="009962BB" w:rsidRPr="000A3746" w:rsidRDefault="00F40C2E" w:rsidP="00F16C0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</w:tcBorders>
            <w:vAlign w:val="center"/>
          </w:tcPr>
          <w:p w14:paraId="42018EB0" w14:textId="2E47DCC7" w:rsidR="009962BB" w:rsidRPr="000A3746" w:rsidRDefault="009962BB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</w:tcBorders>
            <w:vAlign w:val="center"/>
          </w:tcPr>
          <w:p w14:paraId="50CBD9F7" w14:textId="77777777" w:rsidR="009962BB" w:rsidRPr="000A3746" w:rsidRDefault="009962BB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</w:tcBorders>
            <w:vAlign w:val="center"/>
          </w:tcPr>
          <w:p w14:paraId="3775C561" w14:textId="77777777" w:rsidR="009962BB" w:rsidRPr="000A3746" w:rsidRDefault="009962BB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000000"/>
            </w:tcBorders>
          </w:tcPr>
          <w:p w14:paraId="3C21DC40" w14:textId="77777777" w:rsidR="009962BB" w:rsidRPr="000A3746" w:rsidRDefault="009962BB" w:rsidP="000F16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0C7ED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Port d’une tenue professionnelle adaptée</w:t>
            </w:r>
          </w:p>
          <w:p w14:paraId="02C2C3C4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 xml:space="preserve">Respect des règles d’hygiène </w:t>
            </w:r>
          </w:p>
          <w:p w14:paraId="04DCE291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des règles de sécurité</w:t>
            </w:r>
          </w:p>
          <w:p w14:paraId="28EC762C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Mise en œuvre adaptée des moyens de prévention liés à l’activité physique</w:t>
            </w:r>
          </w:p>
          <w:p w14:paraId="127E47E0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 xml:space="preserve">Respect des procédures, des protocoles </w:t>
            </w:r>
          </w:p>
          <w:p w14:paraId="11981510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Installation rationnelle du poste du travail</w:t>
            </w:r>
          </w:p>
          <w:p w14:paraId="126CB6E2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du temps alloué</w:t>
            </w:r>
          </w:p>
          <w:p w14:paraId="6FB0B070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Résultat conforme au travail prescrit</w:t>
            </w:r>
          </w:p>
          <w:p w14:paraId="686DA0F3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Attitude d’autocontrôle permanente</w:t>
            </w:r>
          </w:p>
          <w:p w14:paraId="50C46DDB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Renseignement précis des documents de traçabilité</w:t>
            </w:r>
          </w:p>
          <w:p w14:paraId="1AB753C3" w14:textId="77777777" w:rsidR="009962BB" w:rsidRPr="000F1625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Application conforme des mesures correctives</w:t>
            </w:r>
          </w:p>
          <w:p w14:paraId="2AFD4509" w14:textId="636EB0A3" w:rsidR="009962BB" w:rsidRPr="00D967B3" w:rsidRDefault="009962BB" w:rsidP="000F16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5"/>
            <w:vAlign w:val="center"/>
          </w:tcPr>
          <w:p w14:paraId="3E0B475C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Choix adapté des ustensiles et matériels</w:t>
            </w:r>
          </w:p>
          <w:p w14:paraId="40CBCC89" w14:textId="2A94B476" w:rsidR="009962BB" w:rsidRPr="00F004C8" w:rsidRDefault="009962BB" w:rsidP="00F004C8">
            <w:pPr>
              <w:suppressAutoHyphens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des fiches techniques</w:t>
            </w:r>
            <w:r w:rsidRPr="000F162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962BB" w:rsidRPr="00E227B5" w14:paraId="684BEBAC" w14:textId="77777777" w:rsidTr="002F07D0">
        <w:trPr>
          <w:gridAfter w:val="1"/>
          <w:wAfter w:w="10" w:type="dxa"/>
          <w:trHeight w:val="566"/>
          <w:jc w:val="center"/>
        </w:trPr>
        <w:tc>
          <w:tcPr>
            <w:tcW w:w="2424" w:type="dxa"/>
            <w:vAlign w:val="center"/>
          </w:tcPr>
          <w:p w14:paraId="754C4FB4" w14:textId="66349456" w:rsidR="009962BB" w:rsidRPr="00D10AFC" w:rsidRDefault="009962BB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 xml:space="preserve">C 4.2 </w:t>
            </w:r>
            <w:proofErr w:type="spellStart"/>
            <w:r w:rsidRPr="000F1625">
              <w:rPr>
                <w:rFonts w:ascii="Arial" w:hAnsi="Arial" w:cs="Arial"/>
                <w:b/>
                <w:sz w:val="18"/>
                <w:szCs w:val="18"/>
              </w:rPr>
              <w:t>Portionner</w:t>
            </w:r>
            <w:proofErr w:type="spellEnd"/>
            <w:r w:rsidRPr="000F1625">
              <w:rPr>
                <w:rFonts w:ascii="Arial" w:hAnsi="Arial" w:cs="Arial"/>
                <w:b/>
                <w:sz w:val="18"/>
                <w:szCs w:val="18"/>
              </w:rPr>
              <w:t xml:space="preserve"> les préparations alimentaires</w:t>
            </w:r>
          </w:p>
        </w:tc>
        <w:tc>
          <w:tcPr>
            <w:tcW w:w="455" w:type="dxa"/>
            <w:vAlign w:val="center"/>
          </w:tcPr>
          <w:p w14:paraId="3A58279E" w14:textId="699D6DF8" w:rsidR="009962BB" w:rsidRPr="000A3746" w:rsidRDefault="00F40C2E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14:paraId="43F3C1F9" w14:textId="5309CF0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653622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ADABDE6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14:paraId="74B3EAA8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53E2186" w14:textId="77777777" w:rsidR="009962BB" w:rsidRPr="00E227B5" w:rsidRDefault="009962BB" w:rsidP="000F1625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gridSpan w:val="5"/>
            <w:vAlign w:val="center"/>
          </w:tcPr>
          <w:p w14:paraId="6CD6DF84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et exactitude des grammages</w:t>
            </w:r>
          </w:p>
          <w:p w14:paraId="05A00E29" w14:textId="54D09340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Régularité des portions</w:t>
            </w:r>
          </w:p>
        </w:tc>
      </w:tr>
      <w:tr w:rsidR="009962BB" w:rsidRPr="00E227B5" w14:paraId="47CACAA4" w14:textId="77777777" w:rsidTr="002F07D0">
        <w:trPr>
          <w:gridAfter w:val="1"/>
          <w:wAfter w:w="10" w:type="dxa"/>
          <w:trHeight w:val="1352"/>
          <w:jc w:val="center"/>
        </w:trPr>
        <w:tc>
          <w:tcPr>
            <w:tcW w:w="2424" w:type="dxa"/>
            <w:vAlign w:val="center"/>
          </w:tcPr>
          <w:p w14:paraId="439D08D7" w14:textId="32D3D20C" w:rsidR="009962BB" w:rsidRPr="00D10AFC" w:rsidRDefault="009962BB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>C 4.3 Dresser, mettre en valeur les préparations alimentaires</w:t>
            </w:r>
          </w:p>
        </w:tc>
        <w:tc>
          <w:tcPr>
            <w:tcW w:w="455" w:type="dxa"/>
            <w:vAlign w:val="center"/>
          </w:tcPr>
          <w:p w14:paraId="621E6C0B" w14:textId="4141E4ED" w:rsidR="009962BB" w:rsidRPr="000A3746" w:rsidRDefault="00B71DB7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  <w:vAlign w:val="center"/>
          </w:tcPr>
          <w:p w14:paraId="2774D428" w14:textId="62F4BDB3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7FBD9F9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3E5FE53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14:paraId="495A79F6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F05BAF8" w14:textId="77777777" w:rsidR="009962BB" w:rsidRPr="00E227B5" w:rsidRDefault="009962BB" w:rsidP="000F1625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gridSpan w:val="5"/>
            <w:vAlign w:val="center"/>
          </w:tcPr>
          <w:p w14:paraId="49DE87E7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Choix adapté des contenants</w:t>
            </w:r>
          </w:p>
          <w:p w14:paraId="79109629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Dressage et mise en valeur conformes à la fiche technique</w:t>
            </w:r>
          </w:p>
          <w:p w14:paraId="7F24F4A8" w14:textId="79ACA2EA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 xml:space="preserve">Respect des consignes spécifiques (régimes, allergies)  </w:t>
            </w:r>
          </w:p>
        </w:tc>
      </w:tr>
      <w:tr w:rsidR="009962BB" w:rsidRPr="00E227B5" w14:paraId="3FF520F4" w14:textId="77777777" w:rsidTr="002F07D0">
        <w:trPr>
          <w:gridAfter w:val="1"/>
          <w:wAfter w:w="10" w:type="dxa"/>
          <w:trHeight w:val="2391"/>
          <w:jc w:val="center"/>
        </w:trPr>
        <w:tc>
          <w:tcPr>
            <w:tcW w:w="2424" w:type="dxa"/>
            <w:vAlign w:val="center"/>
          </w:tcPr>
          <w:p w14:paraId="54FCB88E" w14:textId="032DD29B" w:rsidR="009962BB" w:rsidRPr="00D10AFC" w:rsidRDefault="009962BB" w:rsidP="000F1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 xml:space="preserve">C 4.4 Conditionner les préparations en portions individuelles ou </w:t>
            </w:r>
            <w:proofErr w:type="spellStart"/>
            <w:r w:rsidRPr="000F1625">
              <w:rPr>
                <w:rFonts w:ascii="Arial" w:hAnsi="Arial" w:cs="Arial"/>
                <w:b/>
                <w:sz w:val="18"/>
                <w:szCs w:val="18"/>
              </w:rPr>
              <w:t>multiportions</w:t>
            </w:r>
            <w:proofErr w:type="spellEnd"/>
            <w:r w:rsidRPr="000F16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14:paraId="206AFCB7" w14:textId="28304F65" w:rsidR="009962BB" w:rsidRPr="000A3746" w:rsidRDefault="00B71DB7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  <w:vAlign w:val="center"/>
          </w:tcPr>
          <w:p w14:paraId="436DC9ED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5E873F2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1B4E581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14:paraId="33D5507E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97DC851" w14:textId="77777777" w:rsidR="009962BB" w:rsidRPr="00E227B5" w:rsidRDefault="009962BB" w:rsidP="000F1625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gridSpan w:val="5"/>
            <w:shd w:val="clear" w:color="auto" w:fill="auto"/>
            <w:vAlign w:val="center"/>
          </w:tcPr>
          <w:p w14:paraId="7E4F92F3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Vérification de la zone de conditionnement (propreté, températures)</w:t>
            </w:r>
          </w:p>
          <w:p w14:paraId="4DC55DC7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Choix adapté du conditionnement</w:t>
            </w:r>
          </w:p>
          <w:p w14:paraId="27AB6B8B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 xml:space="preserve">Maîtrise de l’utilisation des appareils de conditionnement </w:t>
            </w:r>
          </w:p>
          <w:p w14:paraId="76497B93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Contrôle de l’étanchéité des conditionnements</w:t>
            </w:r>
          </w:p>
          <w:p w14:paraId="097A9D67" w14:textId="6EF2F180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Étiquetage conforme des contenants</w:t>
            </w:r>
          </w:p>
        </w:tc>
      </w:tr>
      <w:tr w:rsidR="009962BB" w:rsidRPr="00E227B5" w14:paraId="3CC65923" w14:textId="77777777" w:rsidTr="002F07D0">
        <w:trPr>
          <w:gridAfter w:val="1"/>
          <w:wAfter w:w="10" w:type="dxa"/>
          <w:trHeight w:val="1001"/>
          <w:jc w:val="center"/>
        </w:trPr>
        <w:tc>
          <w:tcPr>
            <w:tcW w:w="2424" w:type="dxa"/>
            <w:vAlign w:val="center"/>
          </w:tcPr>
          <w:p w14:paraId="0D822838" w14:textId="2059A7B8" w:rsidR="009962BB" w:rsidRPr="000C144B" w:rsidRDefault="009962BB" w:rsidP="000F1625">
            <w:pPr>
              <w:rPr>
                <w:rFonts w:ascii="Arial" w:hAnsi="Arial" w:cs="Arial"/>
                <w:sz w:val="20"/>
              </w:rPr>
            </w:pPr>
            <w:r w:rsidRPr="000F1625">
              <w:rPr>
                <w:rFonts w:ascii="Arial" w:hAnsi="Arial" w:cs="Arial"/>
                <w:b/>
                <w:sz w:val="18"/>
                <w:szCs w:val="18"/>
              </w:rPr>
              <w:t>C 4.5 Entreposer les préparations alimentaires en attente de distribution ou de vente</w:t>
            </w:r>
          </w:p>
        </w:tc>
        <w:tc>
          <w:tcPr>
            <w:tcW w:w="455" w:type="dxa"/>
            <w:vAlign w:val="center"/>
          </w:tcPr>
          <w:p w14:paraId="1D1BB6EC" w14:textId="31BBD557" w:rsidR="009962BB" w:rsidRPr="000A3746" w:rsidRDefault="00F40C2E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14:paraId="4B45392D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9AF4B17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4E07FBC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14:paraId="039102A0" w14:textId="77777777" w:rsidR="009962BB" w:rsidRPr="000A3746" w:rsidRDefault="009962BB" w:rsidP="000F1625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D1E77DC" w14:textId="77777777" w:rsidR="009962BB" w:rsidRPr="00E227B5" w:rsidRDefault="009962BB" w:rsidP="000F1625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gridSpan w:val="5"/>
            <w:shd w:val="clear" w:color="auto" w:fill="auto"/>
            <w:vAlign w:val="center"/>
          </w:tcPr>
          <w:p w14:paraId="569D62C7" w14:textId="77777777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Vérification des appareils d’entreposage (propreté, températures)</w:t>
            </w:r>
          </w:p>
          <w:p w14:paraId="44E9148E" w14:textId="6EE34049" w:rsidR="009962BB" w:rsidRPr="000F1625" w:rsidRDefault="009962BB" w:rsidP="000F16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F1625">
              <w:rPr>
                <w:rFonts w:ascii="Arial" w:hAnsi="Arial" w:cs="Arial"/>
                <w:sz w:val="18"/>
                <w:szCs w:val="18"/>
              </w:rPr>
              <w:t>Respect des règles de mise en attente</w:t>
            </w:r>
          </w:p>
        </w:tc>
      </w:tr>
    </w:tbl>
    <w:p w14:paraId="177EDBB4" w14:textId="62BFE565" w:rsidR="00217541" w:rsidRDefault="005C73E5" w:rsidP="0021754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20"/>
          <w:szCs w:val="20"/>
          <w:lang w:eastAsia="fr-FR"/>
        </w:rPr>
        <w:t>1</w:t>
      </w:r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 (non </w:t>
      </w:r>
      <w:proofErr w:type="gramStart"/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>maîtrisé)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</w:t>
      </w:r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  <w:proofErr w:type="gramEnd"/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2</w:t>
      </w:r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 (insuffisamment maîtrisé)    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3</w:t>
      </w:r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 (assez bien maîtrisé)    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4</w:t>
      </w:r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> (maîtrisé)</w:t>
      </w:r>
      <w:r w:rsidR="00AC5AF4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</w:t>
      </w:r>
      <w:r w:rsidR="00217541" w:rsidRPr="0021754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p w14:paraId="78BF4F1F" w14:textId="77777777" w:rsidR="00217541" w:rsidRPr="00217541" w:rsidRDefault="00217541" w:rsidP="0021754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tbl>
      <w:tblPr>
        <w:tblStyle w:val="Grilledutableau"/>
        <w:tblW w:w="5288" w:type="pct"/>
        <w:tblInd w:w="-289" w:type="dxa"/>
        <w:tblLook w:val="04A0" w:firstRow="1" w:lastRow="0" w:firstColumn="1" w:lastColumn="0" w:noHBand="0" w:noVBand="1"/>
      </w:tblPr>
      <w:tblGrid>
        <w:gridCol w:w="5387"/>
        <w:gridCol w:w="5671"/>
      </w:tblGrid>
      <w:tr w:rsidR="00217541" w:rsidRPr="009953D7" w14:paraId="762CA70C" w14:textId="77777777" w:rsidTr="0057276A">
        <w:trPr>
          <w:trHeight w:val="3729"/>
        </w:trPr>
        <w:tc>
          <w:tcPr>
            <w:tcW w:w="2436" w:type="pct"/>
          </w:tcPr>
          <w:p w14:paraId="5E4B4415" w14:textId="1D5B750B" w:rsidR="00217541" w:rsidRPr="009953D7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3D7">
              <w:rPr>
                <w:rFonts w:ascii="Arial" w:hAnsi="Arial" w:cs="Arial"/>
                <w:b/>
                <w:sz w:val="20"/>
                <w:szCs w:val="20"/>
              </w:rPr>
              <w:t xml:space="preserve">Bilan </w:t>
            </w:r>
            <w:r w:rsidR="00FC1D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953D7">
              <w:rPr>
                <w:rFonts w:ascii="Arial" w:hAnsi="Arial" w:cs="Arial"/>
                <w:b/>
                <w:sz w:val="20"/>
                <w:szCs w:val="20"/>
              </w:rPr>
              <w:t xml:space="preserve"> d’évaluation </w:t>
            </w:r>
            <w:r w:rsidR="005F67F9">
              <w:rPr>
                <w:rFonts w:ascii="Arial" w:hAnsi="Arial" w:cs="Arial"/>
                <w:b/>
                <w:sz w:val="20"/>
                <w:szCs w:val="20"/>
              </w:rPr>
              <w:t xml:space="preserve">(justifier toute note inférieure à la moyenne) </w:t>
            </w:r>
            <w:r w:rsidRPr="009953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7FC228" w14:textId="77777777" w:rsidR="00217541" w:rsidRPr="009953D7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4" w:type="pct"/>
          </w:tcPr>
          <w:p w14:paraId="28483AEB" w14:textId="378800FE" w:rsidR="00217541" w:rsidRPr="00E227B5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3D7">
              <w:rPr>
                <w:rFonts w:ascii="Arial" w:hAnsi="Arial" w:cs="Arial"/>
                <w:b/>
                <w:sz w:val="20"/>
                <w:szCs w:val="20"/>
              </w:rPr>
              <w:t>Note proposée </w:t>
            </w:r>
            <w:r w:rsidRPr="00E227B5">
              <w:rPr>
                <w:rFonts w:ascii="Arial" w:hAnsi="Arial" w:cs="Arial"/>
                <w:b/>
                <w:sz w:val="20"/>
                <w:szCs w:val="20"/>
              </w:rPr>
              <w:t>:              /</w:t>
            </w:r>
            <w:r w:rsidR="009962B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227B5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</w:p>
          <w:p w14:paraId="760920A9" w14:textId="77777777" w:rsidR="00217541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6E4AF" w14:textId="77777777" w:rsidR="00E227B5" w:rsidRPr="009953D7" w:rsidRDefault="00E227B5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FFFFD" w14:textId="77777777" w:rsidR="00217541" w:rsidRPr="009953D7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3D7">
              <w:rPr>
                <w:rFonts w:ascii="Arial" w:hAnsi="Arial" w:cs="Arial"/>
                <w:b/>
                <w:sz w:val="20"/>
                <w:szCs w:val="20"/>
              </w:rPr>
              <w:t>Noms, prénoms et signatures des évaluateurs :</w:t>
            </w:r>
          </w:p>
          <w:p w14:paraId="653C74C2" w14:textId="77777777" w:rsidR="00217541" w:rsidRPr="009953D7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82D63" w14:textId="77777777" w:rsidR="00217541" w:rsidRPr="009953D7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212EB" w14:textId="77777777" w:rsidR="00217541" w:rsidRPr="009953D7" w:rsidRDefault="00217541" w:rsidP="00750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163DB" w14:textId="77777777" w:rsidR="00AF57EF" w:rsidRDefault="00AF57EF" w:rsidP="00217541">
      <w:pPr>
        <w:jc w:val="center"/>
      </w:pPr>
    </w:p>
    <w:sectPr w:rsidR="00AF57EF" w:rsidSect="002357DD">
      <w:pgSz w:w="11906" w:h="16838"/>
      <w:pgMar w:top="142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6763"/>
    <w:multiLevelType w:val="multilevel"/>
    <w:tmpl w:val="3B548A9E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1F2467"/>
    <w:multiLevelType w:val="hybridMultilevel"/>
    <w:tmpl w:val="7A20B5C8"/>
    <w:lvl w:ilvl="0" w:tplc="140A4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EF"/>
    <w:rsid w:val="00022620"/>
    <w:rsid w:val="000E1D5F"/>
    <w:rsid w:val="000F1625"/>
    <w:rsid w:val="00114D4A"/>
    <w:rsid w:val="001731E0"/>
    <w:rsid w:val="00217541"/>
    <w:rsid w:val="002357DD"/>
    <w:rsid w:val="00295D3F"/>
    <w:rsid w:val="002F07D0"/>
    <w:rsid w:val="003540F8"/>
    <w:rsid w:val="00357F0B"/>
    <w:rsid w:val="00370083"/>
    <w:rsid w:val="004204BE"/>
    <w:rsid w:val="0043766C"/>
    <w:rsid w:val="004C46A9"/>
    <w:rsid w:val="00503994"/>
    <w:rsid w:val="005317BF"/>
    <w:rsid w:val="0057276A"/>
    <w:rsid w:val="005C73E5"/>
    <w:rsid w:val="005F0A27"/>
    <w:rsid w:val="005F67F9"/>
    <w:rsid w:val="006E0A51"/>
    <w:rsid w:val="00805C90"/>
    <w:rsid w:val="00830472"/>
    <w:rsid w:val="0084311D"/>
    <w:rsid w:val="0089202B"/>
    <w:rsid w:val="00937588"/>
    <w:rsid w:val="0099216B"/>
    <w:rsid w:val="009962BB"/>
    <w:rsid w:val="00996C7C"/>
    <w:rsid w:val="00AC5AF4"/>
    <w:rsid w:val="00AF57EF"/>
    <w:rsid w:val="00B71DB7"/>
    <w:rsid w:val="00D31F4D"/>
    <w:rsid w:val="00DC2EEC"/>
    <w:rsid w:val="00DF4F99"/>
    <w:rsid w:val="00E227B5"/>
    <w:rsid w:val="00E41444"/>
    <w:rsid w:val="00EC7B25"/>
    <w:rsid w:val="00EF6149"/>
    <w:rsid w:val="00F004C8"/>
    <w:rsid w:val="00F16C07"/>
    <w:rsid w:val="00F40C2E"/>
    <w:rsid w:val="00F534BF"/>
    <w:rsid w:val="00F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F3B0"/>
  <w15:chartTrackingRefBased/>
  <w15:docId w15:val="{D9C816DC-D1D9-43F2-BE43-0FC6229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5C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benedicte degardin</cp:lastModifiedBy>
  <cp:revision>2</cp:revision>
  <dcterms:created xsi:type="dcterms:W3CDTF">2022-03-25T16:00:00Z</dcterms:created>
  <dcterms:modified xsi:type="dcterms:W3CDTF">2022-03-25T16:00:00Z</dcterms:modified>
</cp:coreProperties>
</file>